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3232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232323"/>
          <w:sz w:val="26"/>
          <w:szCs w:val="26"/>
          <w:rtl w:val="0"/>
        </w:rPr>
        <w:t xml:space="preserve">Kilpailukorvausten laskutus -Ohje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Kaudella 2025 Kilparyhmille korvattavat kilpailumaksut: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color w:val="23232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Kolme Golfliiton alaisen kilpailun kilpailumaksua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Lisäksi Golf Pirkkala Ry:n junioritoiminta kustantaa harjoitusryhmissään oleville junioreille: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Junioreiden seuranmestaruuskilpailut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3232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Oman ikäluokan Lyöntipeli- ja Reikäpeli SM-kilpailujen kilpailumaksut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Lasku kilpailumaksuista tehdään Materiaalipankista löytyvälle laskutuspohjalle, joka tulee täyttää huolellisesti. Toimikunnaksi valitaan Junioritoimikunta. Muuta huomioitavaa: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3232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Tyhjälle sivulle/sivuille täytyy liittää kuvat kuiteista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3232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Lopuksi tiedosto tulee tallentaa pdf. muodossa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3232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Kululasku lähetetään sähköpostilla pdf-muodossa osoitteeseen:</w:t>
      </w:r>
      <w:r w:rsidDel="00000000" w:rsidR="00000000" w:rsidRPr="00000000">
        <w:rPr>
          <w:rFonts w:ascii="Arial" w:cs="Arial" w:eastAsia="Arial" w:hAnsi="Arial"/>
          <w:b w:val="1"/>
          <w:color w:val="232323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invoice-20149953@kollektor.fi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b w:val="1"/>
          <w:color w:val="23232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Viestin otsikkoon tai viestikenttään ei tarvitse kirjoittaa mitään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color w:val="23232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Lähetettävä lasku tulee olla sähköpostin liitteenä PDF-tiedostona. Yhdellä sähköpostilla ja sen liitteissä saa olla vain yksi kululasku. Jos sähköposti sisältää laskun lisäksi muita liitetiedostoja, lisätään ne laskun liitteiksi. Liitetiedostojen maksimikoko on 2 mb.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32323"/>
          <w:sz w:val="22"/>
          <w:szCs w:val="22"/>
          <w:rtl w:val="0"/>
        </w:rPr>
        <w:t xml:space="preserve">Huomaa, että samalla lomakkeella voi laskuttaa monta eri kilpailumaksua, mutta liitetiedostoja sähköpostissa voi olla vain yksi!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rFonts w:ascii="Arial" w:cs="Arial" w:eastAsia="Arial" w:hAnsi="Arial"/>
          <w:color w:val="232323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Krungthep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-426" w:hanging="2608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ab/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-426" w:hanging="2608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GOLF PIRKKALA RY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-426" w:hanging="2608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ab/>
      <w:t xml:space="preserve">Vaittintie 95</w:t>
      <w:br w:type="textWrapping"/>
      <w:t xml:space="preserve">33960 PIRKKALA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-426" w:hanging="2608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p. 010 292 6900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color w:val="000000"/>
        <w:sz w:val="20"/>
        <w:szCs w:val="20"/>
        <w:rtl w:val="0"/>
      </w:rPr>
      <w:t xml:space="preserve">♦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caddiemaster@golfpirkkala.fi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color w:val="000000"/>
        <w:sz w:val="20"/>
        <w:szCs w:val="20"/>
        <w:rtl w:val="0"/>
      </w:rPr>
      <w:t xml:space="preserve">♦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gpijunnut@gmail.com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-922864</wp:posOffset>
          </wp:positionH>
          <wp:positionV relativeFrom="paragraph">
            <wp:posOffset>-433279</wp:posOffset>
          </wp:positionV>
          <wp:extent cx="7585200" cy="1695600"/>
          <wp:effectExtent b="0" l="0" r="0" t="0"/>
          <wp:wrapNone/>
          <wp:docPr descr="yläpalkki" id="3" name="image1.jpg"/>
          <a:graphic>
            <a:graphicData uri="http://schemas.openxmlformats.org/drawingml/2006/picture">
              <pic:pic>
                <pic:nvPicPr>
                  <pic:cNvPr descr="yläpalkki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200" cy="1695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color w:val="58585a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58585a"/>
        <w:sz w:val="32"/>
        <w:szCs w:val="32"/>
        <w:rtl w:val="0"/>
      </w:rPr>
      <w:t xml:space="preserve">Kilparýhmät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color w:val="58585a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58585a"/>
        <w:sz w:val="32"/>
        <w:szCs w:val="32"/>
        <w:rtl w:val="0"/>
      </w:rPr>
      <w:t xml:space="preserve">Kausi 2025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58585a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Krungthep" w:cs="Krungthep" w:eastAsia="Krungthep" w:hAnsi="Krungthep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1253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2537"/>
  </w:style>
  <w:style w:type="paragraph" w:styleId="Footer">
    <w:name w:val="footer"/>
    <w:basedOn w:val="Normal"/>
    <w:link w:val="FooterChar"/>
    <w:uiPriority w:val="99"/>
    <w:unhideWhenUsed w:val="1"/>
    <w:rsid w:val="0061253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2537"/>
  </w:style>
  <w:style w:type="character" w:styleId="Hyperlink">
    <w:name w:val="Hyperlink"/>
    <w:basedOn w:val="DefaultParagraphFont"/>
    <w:uiPriority w:val="99"/>
    <w:unhideWhenUsed w:val="1"/>
    <w:rsid w:val="00612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12537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612537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12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12537"/>
    <w:rPr>
      <w:rFonts w:ascii="Courier New" w:cs="Courier New" w:eastAsia="Times New Roman" w:hAnsi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 w:val="1"/>
    <w:rsid w:val="00FD3DFA"/>
    <w:pPr>
      <w:ind w:left="720"/>
      <w:contextualSpacing w:val="1"/>
    </w:pPr>
  </w:style>
  <w:style w:type="table" w:styleId="PlainTable4">
    <w:name w:val="Plain Table 4"/>
    <w:basedOn w:val="TableNormal"/>
    <w:uiPriority w:val="44"/>
    <w:rsid w:val="003D0D18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9303E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CE7A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1A53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voice-20149953@kollektor.f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08Tv5c70rytdcO3Ck4KnaBnRNw==">CgMxLjA4AHIhMVhCa1pybDl1RXptMXlQWU5wa2Znb3cxekZyS0pVZTlF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2023-04-21T11:44:00Z</dcterms:created>
  <dc:creator>Jani Kankaanpää</dc:creator>
</cp:coreProperties>
</file>